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0D838" w14:textId="77777777" w:rsidR="001E1810" w:rsidRPr="001E1810" w:rsidRDefault="002F30F7" w:rsidP="001E1810">
      <w:pPr>
        <w:jc w:val="center"/>
        <w:rPr>
          <w:b/>
          <w:sz w:val="24"/>
          <w:szCs w:val="24"/>
        </w:rPr>
      </w:pPr>
      <w:bookmarkStart w:id="0" w:name="_GoBack"/>
      <w:bookmarkEnd w:id="0"/>
      <w:r>
        <w:rPr>
          <w:b/>
          <w:sz w:val="24"/>
          <w:szCs w:val="24"/>
        </w:rPr>
        <w:t xml:space="preserve">CNP Registration for SNAP Update </w:t>
      </w:r>
      <w:r w:rsidR="00A46A6B">
        <w:rPr>
          <w:b/>
          <w:sz w:val="24"/>
          <w:szCs w:val="24"/>
        </w:rPr>
        <w:t>Notifications</w:t>
      </w:r>
    </w:p>
    <w:p w14:paraId="4E10D839" w14:textId="77777777" w:rsidR="001E1810" w:rsidRDefault="001E1810" w:rsidP="000621C4"/>
    <w:p w14:paraId="4E10D83A" w14:textId="77777777" w:rsidR="000621C4" w:rsidRDefault="000621C4" w:rsidP="000621C4">
      <w:r>
        <w:t xml:space="preserve">To </w:t>
      </w:r>
      <w:r w:rsidR="00AA670D">
        <w:t xml:space="preserve">signup to </w:t>
      </w:r>
      <w:r>
        <w:t xml:space="preserve">receive </w:t>
      </w:r>
      <w:r w:rsidR="002F30F7">
        <w:t xml:space="preserve">email </w:t>
      </w:r>
      <w:r>
        <w:t>notifications</w:t>
      </w:r>
      <w:r w:rsidR="00AA670D">
        <w:t xml:space="preserve"> from the CNP website</w:t>
      </w:r>
      <w:r>
        <w:t xml:space="preserve"> (including the latest details on monthly SNAP updates to eScholar DirectMatch)</w:t>
      </w:r>
      <w:r w:rsidR="00AA670D">
        <w:t xml:space="preserve">, </w:t>
      </w:r>
      <w:r>
        <w:t>please use the following instructions.</w:t>
      </w:r>
    </w:p>
    <w:p w14:paraId="4E10D83B" w14:textId="77777777" w:rsidR="000621C4" w:rsidRDefault="000621C4" w:rsidP="000621C4"/>
    <w:p w14:paraId="4E10D83C" w14:textId="77777777" w:rsidR="000621C4" w:rsidRDefault="000621C4" w:rsidP="00AA670D">
      <w:pPr>
        <w:pStyle w:val="ListParagraph"/>
        <w:numPr>
          <w:ilvl w:val="0"/>
          <w:numId w:val="1"/>
        </w:numPr>
        <w:pBdr>
          <w:top w:val="single" w:sz="4" w:space="1" w:color="auto"/>
          <w:left w:val="single" w:sz="4" w:space="4" w:color="auto"/>
          <w:bottom w:val="single" w:sz="4" w:space="1" w:color="auto"/>
          <w:right w:val="single" w:sz="4" w:space="4" w:color="auto"/>
        </w:pBdr>
      </w:pPr>
      <w:r>
        <w:t xml:space="preserve">Visit the CNP website home page at </w:t>
      </w:r>
      <w:hyperlink r:id="rId8" w:history="1">
        <w:r>
          <w:rPr>
            <w:rStyle w:val="Hyperlink"/>
          </w:rPr>
          <w:t>http://cnp.doe.louisiana.gov</w:t>
        </w:r>
      </w:hyperlink>
    </w:p>
    <w:p w14:paraId="4E10D83D" w14:textId="77777777" w:rsidR="000621C4" w:rsidRDefault="000621C4" w:rsidP="00AA670D">
      <w:pPr>
        <w:pStyle w:val="ListParagraph"/>
        <w:numPr>
          <w:ilvl w:val="0"/>
          <w:numId w:val="1"/>
        </w:numPr>
        <w:pBdr>
          <w:top w:val="single" w:sz="4" w:space="1" w:color="auto"/>
          <w:left w:val="single" w:sz="4" w:space="4" w:color="auto"/>
          <w:bottom w:val="single" w:sz="4" w:space="1" w:color="auto"/>
          <w:right w:val="single" w:sz="4" w:space="4" w:color="auto"/>
        </w:pBdr>
      </w:pPr>
      <w:r>
        <w:t xml:space="preserve">Click on </w:t>
      </w:r>
      <w:r>
        <w:rPr>
          <w:b/>
          <w:bCs/>
        </w:rPr>
        <w:t>LDOE DNS Mailing Lists</w:t>
      </w:r>
      <w:r>
        <w:t xml:space="preserve"> (located below the log-in area)</w:t>
      </w:r>
    </w:p>
    <w:p w14:paraId="4E10D83E" w14:textId="77777777" w:rsidR="000621C4" w:rsidRDefault="000621C4" w:rsidP="000621C4">
      <w:pPr>
        <w:pStyle w:val="ListParagraph"/>
        <w:ind w:left="1440"/>
      </w:pPr>
      <w:r>
        <w:rPr>
          <w:b/>
          <w:bCs/>
          <w:noProof/>
        </w:rPr>
        <w:drawing>
          <wp:inline distT="0" distB="0" distL="0" distR="0" wp14:anchorId="4E10D84F" wp14:editId="4E10D850">
            <wp:extent cx="3926205" cy="2361979"/>
            <wp:effectExtent l="0" t="0" r="0" b="635"/>
            <wp:docPr id="6" name="Picture 6" descr="cid:image003.png@01D378C5.DC8D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378C5.DC8D62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64989" cy="2385311"/>
                    </a:xfrm>
                    <a:prstGeom prst="rect">
                      <a:avLst/>
                    </a:prstGeom>
                    <a:noFill/>
                    <a:ln>
                      <a:noFill/>
                    </a:ln>
                  </pic:spPr>
                </pic:pic>
              </a:graphicData>
            </a:graphic>
          </wp:inline>
        </w:drawing>
      </w:r>
    </w:p>
    <w:p w14:paraId="4E10D83F" w14:textId="77777777" w:rsidR="00AA670D" w:rsidRDefault="00AA670D" w:rsidP="000621C4">
      <w:pPr>
        <w:pStyle w:val="ListParagraph"/>
        <w:ind w:left="1440"/>
      </w:pPr>
    </w:p>
    <w:p w14:paraId="4E10D840" w14:textId="77777777" w:rsidR="000621C4" w:rsidRDefault="000621C4" w:rsidP="00AA670D">
      <w:pPr>
        <w:pStyle w:val="ListParagraph"/>
        <w:numPr>
          <w:ilvl w:val="0"/>
          <w:numId w:val="1"/>
        </w:numPr>
        <w:pBdr>
          <w:top w:val="single" w:sz="4" w:space="1" w:color="auto"/>
          <w:left w:val="single" w:sz="4" w:space="4" w:color="auto"/>
          <w:bottom w:val="single" w:sz="4" w:space="1" w:color="auto"/>
          <w:right w:val="single" w:sz="4" w:space="4" w:color="auto"/>
        </w:pBdr>
      </w:pPr>
      <w:r>
        <w:t xml:space="preserve">Select </w:t>
      </w:r>
      <w:r>
        <w:rPr>
          <w:u w:val="single"/>
        </w:rPr>
        <w:t>“sign up”</w:t>
      </w:r>
      <w:r>
        <w:t xml:space="preserve"> in the upper right hand corner of the screen</w:t>
      </w:r>
    </w:p>
    <w:p w14:paraId="4E10D841" w14:textId="77777777" w:rsidR="000621C4" w:rsidRDefault="000621C4" w:rsidP="00AA670D">
      <w:pPr>
        <w:pStyle w:val="ListParagraph"/>
        <w:numPr>
          <w:ilvl w:val="0"/>
          <w:numId w:val="1"/>
        </w:numPr>
        <w:pBdr>
          <w:top w:val="single" w:sz="4" w:space="1" w:color="auto"/>
          <w:left w:val="single" w:sz="4" w:space="4" w:color="auto"/>
          <w:bottom w:val="single" w:sz="4" w:space="1" w:color="auto"/>
          <w:right w:val="single" w:sz="4" w:space="4" w:color="auto"/>
        </w:pBdr>
      </w:pPr>
      <w:r>
        <w:t xml:space="preserve">Enter all required fields and hit “ok”. Required fields are the items in bold font and as follows: first name, last name, email address, password (entered twice), and code entry (as displayed on the screen). </w:t>
      </w:r>
      <w:r>
        <w:rPr>
          <w:b/>
          <w:bCs/>
        </w:rPr>
        <w:t>After selecting ok,</w:t>
      </w:r>
      <w:r>
        <w:t xml:space="preserve"> a screen which requests the </w:t>
      </w:r>
      <w:r>
        <w:rPr>
          <w:b/>
          <w:bCs/>
          <w:u w:val="single"/>
        </w:rPr>
        <w:t>user’s email address</w:t>
      </w:r>
      <w:r>
        <w:rPr>
          <w:b/>
          <w:bCs/>
        </w:rPr>
        <w:t xml:space="preserve"> </w:t>
      </w:r>
      <w:r>
        <w:t xml:space="preserve">(as listed on the previous screen) and a </w:t>
      </w:r>
      <w:r>
        <w:rPr>
          <w:b/>
          <w:bCs/>
          <w:u w:val="single"/>
        </w:rPr>
        <w:t>validation code</w:t>
      </w:r>
      <w:r>
        <w:t xml:space="preserve"> will display next. </w:t>
      </w:r>
      <w:r>
        <w:rPr>
          <w:b/>
          <w:bCs/>
          <w:i/>
          <w:iCs/>
          <w:color w:val="C00000"/>
        </w:rPr>
        <w:t>Do not close out this page</w:t>
      </w:r>
      <w:r>
        <w:rPr>
          <w:b/>
          <w:bCs/>
        </w:rPr>
        <w:t>.</w:t>
      </w:r>
      <w:r>
        <w:t xml:space="preserve"> Simply minimize the page, while accessing the email account on record. The user will have a new email that contains the “validation code” required to activate their account.</w:t>
      </w:r>
    </w:p>
    <w:p w14:paraId="4E10D842" w14:textId="77777777" w:rsidR="001E1810" w:rsidRDefault="001E1810" w:rsidP="00AA670D">
      <w:pPr>
        <w:pStyle w:val="ListParagraph"/>
        <w:ind w:left="1440"/>
      </w:pPr>
      <w:r>
        <w:rPr>
          <w:b/>
          <w:bCs/>
          <w:noProof/>
        </w:rPr>
        <w:lastRenderedPageBreak/>
        <w:drawing>
          <wp:inline distT="0" distB="0" distL="0" distR="0" wp14:anchorId="4E10D851" wp14:editId="4E10D852">
            <wp:extent cx="3101340" cy="2806713"/>
            <wp:effectExtent l="0" t="0" r="3810" b="0"/>
            <wp:docPr id="11" name="Picture 11" descr="cid:image004.png@01D378C5.DC8D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378C5.DC8D622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124464" cy="2827640"/>
                    </a:xfrm>
                    <a:prstGeom prst="rect">
                      <a:avLst/>
                    </a:prstGeom>
                    <a:noFill/>
                    <a:ln>
                      <a:noFill/>
                    </a:ln>
                  </pic:spPr>
                </pic:pic>
              </a:graphicData>
            </a:graphic>
          </wp:inline>
        </w:drawing>
      </w:r>
    </w:p>
    <w:p w14:paraId="4E10D843" w14:textId="77777777" w:rsidR="00AA670D" w:rsidRDefault="00AA670D" w:rsidP="00AA670D">
      <w:pPr>
        <w:pStyle w:val="ListParagraph"/>
        <w:ind w:left="1440"/>
      </w:pPr>
    </w:p>
    <w:p w14:paraId="4E10D844" w14:textId="77777777" w:rsidR="001E1810" w:rsidRDefault="001E1810">
      <w:pPr>
        <w:spacing w:after="160" w:line="259" w:lineRule="auto"/>
      </w:pPr>
      <w:r>
        <w:br w:type="page"/>
      </w:r>
    </w:p>
    <w:p w14:paraId="4E10D845" w14:textId="77777777" w:rsidR="000621C4" w:rsidRPr="001E1810" w:rsidRDefault="000621C4" w:rsidP="00AA670D">
      <w:pPr>
        <w:pStyle w:val="ListParagraph"/>
        <w:numPr>
          <w:ilvl w:val="0"/>
          <w:numId w:val="1"/>
        </w:numPr>
        <w:pBdr>
          <w:top w:val="single" w:sz="4" w:space="1" w:color="auto"/>
          <w:left w:val="single" w:sz="4" w:space="4" w:color="auto"/>
          <w:bottom w:val="single" w:sz="4" w:space="1" w:color="auto"/>
          <w:right w:val="single" w:sz="4" w:space="4" w:color="auto"/>
        </w:pBdr>
      </w:pPr>
      <w:r>
        <w:lastRenderedPageBreak/>
        <w:t>Enter your email address and validation code (retrieved from that email account) and click on</w:t>
      </w:r>
      <w:r>
        <w:rPr>
          <w:b/>
          <w:bCs/>
        </w:rPr>
        <w:t xml:space="preserve"> “ok”</w:t>
      </w:r>
    </w:p>
    <w:p w14:paraId="4E10D846" w14:textId="77777777" w:rsidR="001E1810" w:rsidRDefault="001E1810" w:rsidP="001E1810">
      <w:pPr>
        <w:pStyle w:val="ListParagraph"/>
        <w:numPr>
          <w:ilvl w:val="0"/>
          <w:numId w:val="1"/>
        </w:numPr>
        <w:pBdr>
          <w:top w:val="single" w:sz="4" w:space="1" w:color="auto"/>
          <w:left w:val="single" w:sz="4" w:space="4" w:color="auto"/>
          <w:bottom w:val="single" w:sz="4" w:space="1" w:color="auto"/>
          <w:right w:val="single" w:sz="4" w:space="4" w:color="auto"/>
        </w:pBdr>
      </w:pPr>
      <w:r>
        <w:t xml:space="preserve">Once the correct email address and validation code have been entered, the next page that displays will indicate that the </w:t>
      </w:r>
      <w:r>
        <w:rPr>
          <w:i/>
          <w:iCs/>
          <w:highlight w:val="lightGray"/>
        </w:rPr>
        <w:t>validation was successful</w:t>
      </w:r>
    </w:p>
    <w:p w14:paraId="4E10D847" w14:textId="77777777" w:rsidR="000621C4" w:rsidRDefault="000621C4" w:rsidP="000621C4">
      <w:pPr>
        <w:pStyle w:val="ListParagraph"/>
        <w:ind w:left="1440"/>
      </w:pPr>
    </w:p>
    <w:p w14:paraId="4E10D848" w14:textId="77777777" w:rsidR="00AA670D" w:rsidRDefault="001E1810" w:rsidP="001E1810">
      <w:pPr>
        <w:spacing w:after="160" w:line="259" w:lineRule="auto"/>
        <w:ind w:left="1440"/>
      </w:pPr>
      <w:r>
        <w:rPr>
          <w:noProof/>
        </w:rPr>
        <w:drawing>
          <wp:inline distT="0" distB="0" distL="0" distR="0" wp14:anchorId="4E10D853" wp14:editId="4E10D854">
            <wp:extent cx="3536221" cy="2308860"/>
            <wp:effectExtent l="0" t="0" r="7620" b="0"/>
            <wp:docPr id="9" name="Picture 9" descr="cid:image002.png@01D378C5.4B800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78C5.4B800D5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568309" cy="2329811"/>
                    </a:xfrm>
                    <a:prstGeom prst="rect">
                      <a:avLst/>
                    </a:prstGeom>
                    <a:noFill/>
                    <a:ln>
                      <a:noFill/>
                    </a:ln>
                  </pic:spPr>
                </pic:pic>
              </a:graphicData>
            </a:graphic>
          </wp:inline>
        </w:drawing>
      </w:r>
    </w:p>
    <w:p w14:paraId="4E10D849" w14:textId="77777777" w:rsidR="000621C4" w:rsidRPr="000621C4" w:rsidRDefault="000621C4" w:rsidP="00AA670D">
      <w:pPr>
        <w:pStyle w:val="ListParagraph"/>
        <w:numPr>
          <w:ilvl w:val="0"/>
          <w:numId w:val="1"/>
        </w:numPr>
        <w:pBdr>
          <w:top w:val="single" w:sz="4" w:space="1" w:color="auto"/>
          <w:left w:val="single" w:sz="4" w:space="4" w:color="auto"/>
          <w:bottom w:val="single" w:sz="4" w:space="1" w:color="auto"/>
          <w:right w:val="single" w:sz="4" w:space="4" w:color="auto"/>
        </w:pBdr>
      </w:pPr>
      <w:r>
        <w:t xml:space="preserve">Next, click on the </w:t>
      </w:r>
      <w:r>
        <w:rPr>
          <w:b/>
          <w:bCs/>
          <w:u w:val="single"/>
        </w:rPr>
        <w:t>Mailing Lists</w:t>
      </w:r>
      <w:r>
        <w:t xml:space="preserve"> option that displays across the screen. A checkmark placed next to a list item will indicate that you will receive notifications pertaining to that program. </w:t>
      </w:r>
      <w:r>
        <w:rPr>
          <w:i/>
          <w:iCs/>
          <w:color w:val="0070C0"/>
        </w:rPr>
        <w:t>Uncheck any that you do not wish to receive notifications for and “save changes”.</w:t>
      </w:r>
    </w:p>
    <w:p w14:paraId="4E10D84A" w14:textId="77777777" w:rsidR="00AA670D" w:rsidRDefault="000621C4" w:rsidP="00AA670D">
      <w:pPr>
        <w:pStyle w:val="ListParagraph"/>
        <w:ind w:left="1440"/>
      </w:pPr>
      <w:r>
        <w:rPr>
          <w:b/>
          <w:bCs/>
          <w:noProof/>
        </w:rPr>
        <w:drawing>
          <wp:inline distT="0" distB="0" distL="0" distR="0" wp14:anchorId="4E10D855" wp14:editId="4E10D856">
            <wp:extent cx="3810020" cy="2545080"/>
            <wp:effectExtent l="0" t="0" r="0" b="7620"/>
            <wp:docPr id="10" name="Picture 10" descr="cid:image005.png@01D378C6.3881E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378C6.3881E15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832850" cy="2560330"/>
                    </a:xfrm>
                    <a:prstGeom prst="rect">
                      <a:avLst/>
                    </a:prstGeom>
                    <a:noFill/>
                    <a:ln>
                      <a:noFill/>
                    </a:ln>
                  </pic:spPr>
                </pic:pic>
              </a:graphicData>
            </a:graphic>
          </wp:inline>
        </w:drawing>
      </w:r>
    </w:p>
    <w:p w14:paraId="4E10D84B" w14:textId="77777777" w:rsidR="00AA670D" w:rsidRDefault="00AA670D" w:rsidP="00AA670D">
      <w:pPr>
        <w:pStyle w:val="ListParagraph"/>
        <w:ind w:left="1440"/>
      </w:pPr>
    </w:p>
    <w:p w14:paraId="4E10D84C" w14:textId="77777777" w:rsidR="000621C4" w:rsidRDefault="000621C4" w:rsidP="00AA670D">
      <w:pPr>
        <w:pStyle w:val="ListParagraph"/>
        <w:numPr>
          <w:ilvl w:val="0"/>
          <w:numId w:val="1"/>
        </w:numPr>
        <w:pBdr>
          <w:top w:val="single" w:sz="4" w:space="1" w:color="auto"/>
          <w:left w:val="single" w:sz="4" w:space="4" w:color="auto"/>
          <w:bottom w:val="single" w:sz="4" w:space="1" w:color="auto"/>
          <w:right w:val="single" w:sz="4" w:space="4" w:color="auto"/>
        </w:pBdr>
      </w:pPr>
      <w:r>
        <w:lastRenderedPageBreak/>
        <w:t xml:space="preserve">For DC-related items, the user would only wish to keep a checkmark next to “National School Lunch Program” for instance. However, they may check as many as they are interested in receiving notifications on.  Once saved, the user may log out in the upper right hand corner. The mailing list has been set up and the user can expect to begin receiving notifications from the </w:t>
      </w:r>
      <w:hyperlink r:id="rId17" w:history="1">
        <w:r>
          <w:rPr>
            <w:rStyle w:val="Hyperlink"/>
          </w:rPr>
          <w:t>dna@doe.la.gov</w:t>
        </w:r>
      </w:hyperlink>
      <w:r>
        <w:t xml:space="preserve"> CNP blast notification system.</w:t>
      </w:r>
    </w:p>
    <w:p w14:paraId="4E10D84D" w14:textId="77777777" w:rsidR="000621C4" w:rsidRDefault="000621C4" w:rsidP="000621C4"/>
    <w:p w14:paraId="4E10D84E" w14:textId="77777777" w:rsidR="001141F9" w:rsidRDefault="00EE34CE"/>
    <w:sectPr w:rsidR="00114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8F03BA"/>
    <w:multiLevelType w:val="hybridMultilevel"/>
    <w:tmpl w:val="712638AC"/>
    <w:lvl w:ilvl="0" w:tplc="1EA64BEA">
      <w:start w:val="1"/>
      <w:numFmt w:val="bullet"/>
      <w:lvlText w:val=""/>
      <w:lvlJc w:val="left"/>
      <w:pPr>
        <w:ind w:left="720" w:hanging="360"/>
      </w:pPr>
      <w:rPr>
        <w:rFonts w:ascii="Symbol" w:hAnsi="Symbol" w:hint="default"/>
        <w:u w:color="FFFF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1C4"/>
    <w:rsid w:val="000621C4"/>
    <w:rsid w:val="001E1810"/>
    <w:rsid w:val="001E5A61"/>
    <w:rsid w:val="002F30F7"/>
    <w:rsid w:val="00300A78"/>
    <w:rsid w:val="006C5C06"/>
    <w:rsid w:val="00A46A6B"/>
    <w:rsid w:val="00AA670D"/>
    <w:rsid w:val="00B5621C"/>
    <w:rsid w:val="00EE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D838"/>
  <w15:chartTrackingRefBased/>
  <w15:docId w15:val="{607750A5-47EF-4185-A74C-079245A3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1C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1C4"/>
    <w:rPr>
      <w:color w:val="0000FF"/>
      <w:u w:val="single"/>
    </w:rPr>
  </w:style>
  <w:style w:type="paragraph" w:styleId="ListParagraph">
    <w:name w:val="List Paragraph"/>
    <w:basedOn w:val="Normal"/>
    <w:uiPriority w:val="34"/>
    <w:qFormat/>
    <w:rsid w:val="000621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0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np.doe.louisiana.gov"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4.png@01D378C5.DC8D6220" TargetMode="External"/><Relationship Id="rId17" Type="http://schemas.openxmlformats.org/officeDocument/2006/relationships/hyperlink" Target="mailto:dna@doe.la.gov" TargetMode="External"/><Relationship Id="rId2" Type="http://schemas.openxmlformats.org/officeDocument/2006/relationships/customXml" Target="../customXml/item2.xml"/><Relationship Id="rId16" Type="http://schemas.openxmlformats.org/officeDocument/2006/relationships/image" Target="cid:image005.png@01D378C6.3881E15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cid:image003.png@01D378C5.DC8D622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cid:image002.png@01D378C5.4B800D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AE76D-8D8E-4FE2-8DDA-D1D123F1C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E91DF4-9285-46FA-B57D-72183BCC3660}">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832DA15-D1A8-479D-B9F5-D3069ADD5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Louisiana Department of Education</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Randall</dc:creator>
  <cp:keywords/>
  <dc:description/>
  <cp:lastModifiedBy>Sherry Randall</cp:lastModifiedBy>
  <cp:revision>2</cp:revision>
  <dcterms:created xsi:type="dcterms:W3CDTF">2018-01-05T16:01:00Z</dcterms:created>
  <dcterms:modified xsi:type="dcterms:W3CDTF">2018-01-05T16:01:00Z</dcterms:modified>
</cp:coreProperties>
</file>